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Style w:val="10"/>
          <w:rFonts w:hint="eastAsia"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附:具体采购设备名称、数量、参数要求</w:t>
      </w:r>
    </w:p>
    <w:p>
      <w:pPr>
        <w:rPr>
          <w:rFonts w:hint="eastAsia" w:ascii="宋体" w:hAnsi="宋体" w:cs="宋体"/>
          <w:b/>
          <w:bCs/>
          <w:sz w:val="30"/>
          <w:szCs w:val="30"/>
        </w:rPr>
      </w:pPr>
    </w:p>
    <w:p>
      <w:pPr>
        <w:rPr>
          <w:rFonts w:ascii="宋体" w:hAnsi="宋体" w:cs="宋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0"/>
          <w:szCs w:val="30"/>
        </w:rPr>
        <w:t>一包：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手持式麻醉视频喉镜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0"/>
          <w:szCs w:val="30"/>
        </w:rPr>
        <w:t>台（预算价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0"/>
          <w:szCs w:val="30"/>
        </w:rPr>
        <w:t>万元）</w:t>
      </w:r>
    </w:p>
    <w:p>
      <w:pPr>
        <w:spacing w:line="400" w:lineRule="exact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1、喉镜与显示屏一体化结构，便携易用</w:t>
      </w:r>
    </w:p>
    <w:p>
      <w:pPr>
        <w:spacing w:line="400" w:lineRule="exact"/>
        <w:ind w:left="700" w:hanging="750" w:hangingChars="25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★2、一支喉镜手柄可与大、中、小等五种以上不同规格的镜片匹配使用，适用范围广</w:t>
      </w:r>
    </w:p>
    <w:p>
      <w:pPr>
        <w:spacing w:line="400" w:lineRule="exact"/>
        <w:ind w:left="700" w:hanging="750" w:hangingChars="25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★3、全防水设计，可浸泡消毒，摄像头内置的全密封防水设计高功率LED光源</w:t>
      </w:r>
    </w:p>
    <w:p>
      <w:pPr>
        <w:spacing w:line="400" w:lineRule="exact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4、视频喉镜的全金属框架，机械强度高</w:t>
      </w:r>
    </w:p>
    <w:p>
      <w:pPr>
        <w:spacing w:line="400" w:lineRule="exact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5、USB读取与存储，大容量16G TF卡</w:t>
      </w:r>
    </w:p>
    <w:p>
      <w:pPr>
        <w:spacing w:line="400" w:lineRule="exact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6、镜头像素：摄像头进口30万像素摄像头</w:t>
      </w:r>
    </w:p>
    <w:p>
      <w:pPr>
        <w:spacing w:line="400" w:lineRule="exact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7、液晶屏像素（PIX）不低于320*240</w:t>
      </w:r>
    </w:p>
    <w:p>
      <w:pPr>
        <w:spacing w:line="400" w:lineRule="exact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8、分辨率≥3.72lp/mm</w:t>
      </w:r>
    </w:p>
    <w:p>
      <w:pPr>
        <w:spacing w:line="400" w:lineRule="exact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9、光照度：≥150Lux</w:t>
      </w:r>
    </w:p>
    <w:p>
      <w:pPr>
        <w:spacing w:line="400" w:lineRule="exact"/>
        <w:ind w:left="840" w:hanging="900" w:hangingChars="3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★10、显示器可前后转动角度0-180°，显示器可左右转动角度0-270°</w:t>
      </w:r>
    </w:p>
    <w:p>
      <w:pPr>
        <w:spacing w:line="400" w:lineRule="exact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11、内置电源：可充电高能聚合物锂电池3.7V DC，2000mAh</w:t>
      </w:r>
    </w:p>
    <w:p>
      <w:pPr>
        <w:spacing w:line="400" w:lineRule="exact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12、电池持续放电时间不低于200min</w:t>
      </w:r>
    </w:p>
    <w:p>
      <w:pPr>
        <w:spacing w:line="400" w:lineRule="exact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13、充电时间：3h，充电次数＞400次</w:t>
      </w:r>
    </w:p>
    <w:p>
      <w:pPr>
        <w:spacing w:line="400" w:lineRule="exact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14、液晶屏3''及以上</w:t>
      </w:r>
    </w:p>
    <w:p>
      <w:pPr>
        <w:spacing w:line="400" w:lineRule="exact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15、屏幕比例：4:3</w:t>
      </w:r>
    </w:p>
    <w:p>
      <w:pPr>
        <w:spacing w:line="400" w:lineRule="exact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16、低电量屏幕显示功能</w:t>
      </w:r>
    </w:p>
    <w:p>
      <w:pPr>
        <w:spacing w:line="400" w:lineRule="exact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17、一次性视频喉镜片为进口医用级高分子PC材料</w:t>
      </w:r>
    </w:p>
    <w:p>
      <w:pPr>
        <w:spacing w:line="400" w:lineRule="exact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18、视场角 45°-65°</w:t>
      </w:r>
    </w:p>
    <w:p>
      <w:pPr>
        <w:spacing w:line="400" w:lineRule="exact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19、景深5-100mm</w:t>
      </w:r>
    </w:p>
    <w:p>
      <w:pPr>
        <w:spacing w:line="400" w:lineRule="exact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20、摄像头与镜片前端垂直距离：≤30mm</w:t>
      </w:r>
    </w:p>
    <w:p>
      <w:pPr>
        <w:spacing w:line="400" w:lineRule="exact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21、可插入镜片长度：80-132mm</w:t>
      </w:r>
    </w:p>
    <w:p>
      <w:pPr>
        <w:spacing w:line="400" w:lineRule="exact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22、渐缩型镜片前端厚度：11-17mm</w:t>
      </w:r>
    </w:p>
    <w:p>
      <w:pPr>
        <w:spacing w:line="400" w:lineRule="exact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23、镜片角度：33-44度</w:t>
      </w:r>
    </w:p>
    <w:p>
      <w:pPr>
        <w:spacing w:line="400" w:lineRule="exact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24、高清数字化系统芯片</w:t>
      </w:r>
    </w:p>
    <w:p>
      <w:pPr>
        <w:tabs>
          <w:tab w:val="left" w:pos="0"/>
        </w:tabs>
        <w:spacing w:line="400" w:lineRule="exact"/>
        <w:ind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25、一键拍照/录像功能</w:t>
      </w:r>
    </w:p>
    <w:p>
      <w:pPr>
        <w:tabs>
          <w:tab w:val="left" w:pos="0"/>
        </w:tabs>
        <w:spacing w:line="40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★26、具备无线充电及充电指示功能</w:t>
      </w:r>
    </w:p>
    <w:p>
      <w:pPr>
        <w:rPr>
          <w:rFonts w:hint="eastAsia"/>
        </w:rPr>
      </w:pPr>
    </w:p>
    <w:p>
      <w:pPr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/>
          <w:lang w:eastAsia="zh-CN"/>
        </w:rPr>
        <w:t>二</w:t>
      </w:r>
      <w:r>
        <w:rPr>
          <w:rFonts w:hint="eastAsia" w:ascii="宋体" w:hAnsi="宋体" w:cs="宋体"/>
          <w:b/>
          <w:bCs/>
          <w:sz w:val="30"/>
          <w:szCs w:val="30"/>
        </w:rPr>
        <w:t>包：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耳鼻喉科手术器械一批</w:t>
      </w:r>
      <w:r>
        <w:rPr>
          <w:rFonts w:hint="eastAsia" w:ascii="宋体" w:hAnsi="宋体" w:cs="宋体"/>
          <w:b/>
          <w:bCs/>
          <w:sz w:val="30"/>
          <w:szCs w:val="30"/>
        </w:rPr>
        <w:t>（预算价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30"/>
          <w:szCs w:val="30"/>
        </w:rPr>
        <w:t>万元）</w:t>
      </w:r>
    </w:p>
    <w:p/>
    <w:tbl>
      <w:tblPr>
        <w:tblStyle w:val="6"/>
        <w:tblW w:w="15254" w:type="dxa"/>
        <w:tblInd w:w="-3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9"/>
        <w:gridCol w:w="2651"/>
        <w:gridCol w:w="7924"/>
        <w:gridCol w:w="1021"/>
        <w:gridCol w:w="182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52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48"/>
                <w:szCs w:val="48"/>
              </w:rPr>
              <w:t>耳科器械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6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7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技术参数</w:t>
            </w:r>
          </w:p>
        </w:tc>
        <w:tc>
          <w:tcPr>
            <w:tcW w:w="10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8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耳剪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80，直，显微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长度80mm，头部宽度1mm，工作端最大开口3mm。20Cr13医用不锈钢，硬度40-48HRC，表面喷砂处理.。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耳钳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80，直，橄榄形，显微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长度80mm，直头，橄榄形，20Cr13医用不锈钢，硬度40-48HRC，表面喷砂处理.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耳钳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80，直，麦粒形，显微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长度80mm，直头，橄榄形，20Cr13医用不锈钢，硬度40-48HRC，表面喷砂处理.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耳用槌骨咬骨剪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80，直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长度80mm，头部宽度2mm，工作端最大开口2mm。30Cr13医用不锈钢，硬度48-53HRC，表面喷砂处理.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耳用槌骨咬骨剪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80，直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长度80mm，头部宽度2mm，工作端最大开口2mm。30Cr13医用不锈钢，硬度48-53HRC，表面喷砂处理.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耳道皮瓣刀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160×2.5×45°，角弯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长度160mm，角弯45°，弯高2mm，头部宽度2mm。20Cr13医用不锈钢，硬度40-48HRC，表面电镀处理.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显微剥离器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160×2，弯型，叶片状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长度160mm，弯头，头部宽度2mm。20Cr13医用不锈钢，硬度40-48HRC，表面电镀处理.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耳钩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160×1.5，直形，角弯120°，锐钩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长度160mm，弯高1.5mm，直型，角弯120°。20Cr13医用不锈钢，硬度40-48HRC，表面电镀处理.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吸引管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50×Ф2，直，耳用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总长132mm，工作长度50mm，直型，管部直径2mm。12Cr18Ni9医用不锈钢，表面喷砂处理.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吸引管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90×Ф2，上弯，耳用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总长172mm，工作长度90mm，上弯，管部直径2mm。12Cr18Ni9医用不锈钢，表面喷砂处理.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耳刮匙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160×1.0×1.2，微弯，双头，椭圆头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长度160mm，双头，微弯，椭圆头，头部宽度分别为1mm、1.2mm。30Cr13医用不锈钢，硬度48-53HRC，表面电镀处理.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耳刮匙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160×1.5×1.8，微弯，双头，椭圆头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长度160mm，双头，微弯，椭圆头，头部宽度分别为1.5mm、1.8mm。30Cr13医用不锈钢，硬度48-53HRC，表面电镀处理.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耳刮匙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160×1.0×1.2，弯，双头，椭圆头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长度160mm，双头，弯头，椭圆头，头部宽度分别为1mm、1.2mm。30Cr13医用不锈钢，硬度48-53HRC，表面电镀处理.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耳刮匙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160×1.5×1.8，弯，双头，椭圆头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长度160mm，双头，弯头，椭圆头，头部宽度分别为1.5mm、1.8mm。30Cr13医用不锈钢，硬度48-53HRC，表面电镀处理.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吸引管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90×Ф2，直，耳用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总长172mm，工作长度90mm，弯头，管部直径2mm。12Cr18Ni9医用不锈钢，表面喷砂处理.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吸引管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75×φ2.5，耳用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总长150mm，工作长度75mm，弯型，管部直径2mm。12Cr18Ni9医用不锈钢，表面刷光处理.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吸引管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90×Ф1.5，下弯，耳用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总长169mm，工作长度90mm，下弯，管部直径1.5mm。12Cr18Ni9医用不锈钢，表面喷砂处理.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耳道皮瓣刀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160×2.4 耳横切口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长度160mm，弯头，弯高2.4mm，头部宽度2mm。20Cr13医用不锈钢，硬度40-48HRC，表面电镀处理.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耳道皮瓣刀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160×2.5×90°，角弯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长度160mm，角弯90°，弯高3.6mm，头部宽度2.5mm。20Cr13医用不锈钢，硬度40-48HRC，表面电镀处理.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耳道皮瓣刀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160×2.2，直型，耳切口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长度160mm，直型，头部宽度2.2mm。20Cr13医用不锈钢，硬度40-48HRC，表面电镀处理.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52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8"/>
                <w:szCs w:val="48"/>
              </w:rPr>
              <w:t>鼻科器械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8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7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技术参数</w:t>
            </w:r>
          </w:p>
        </w:tc>
        <w:tc>
          <w:tcPr>
            <w:tcW w:w="10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8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鼻咬切钳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120×2，盖板式，直型，反切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工作长度120mm，直头，头部长度11mm，宽度2mm，杆部带刻度，反咬切型。30Cr13医用不锈钢，硬度48-53HRC，表面喷砂处理.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鼻咬切钳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120×3，盖板式，直型，长圆头，鼻开筛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工作长度120mm，直头，头部长度9mm，宽度3mm，正咬切型，长圆头。30Cr13医用不锈钢，硬度48-53HRC，表面喷砂处理.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鼻组织钳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120×3，盖板式，直，尖圆头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工作长度120mm，头部宽度3mm，直型，尖圆头，20Cr13医用不锈钢，硬度40-48HRC，表面喷砂处理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鼻组织钳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120×3，盖板式，角弯，45°，尖圆头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工作长度120mm，头部宽度3mm，角弯45°，弯高8mm，尖圆头，20Cr13医用不锈钢，硬度40-48HRC，表面喷砂处理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鼻咽活体取样钳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140×70°，管式，角弯，长圆头，竖开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总长140mm，工作长度115mm，头部长度5mm，宽度3.5mm，厚度3.5mm，上弯，管部弯度R15mm，弯曲角度65°，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弯曲高度36mm，长圆头，竖直方向开合，20Cr13医用不锈钢，硬度40-48HRC，表面喷砂处理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鼻咽活体取样钳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140×70°，管式，角弯，长圆头，横开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总长140mm，工作端长115mm，头部长度5mm，宽度3.5mm，厚度3.5mm，上弯，管部弯度R15mm，弯曲角度65°，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弯曲高度36mm，长圆头，水平方向开合，20Cr13医用不锈钢，硬度40-48HRC，表面喷砂处理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鼻咽活体取样钳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140×110°，管式，角弯，长圆头，竖开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总长140mm，工作长度115mm，头部长度5mm，宽度3.5mm，厚度3.5mm，上弯，管部弯度R10mm，弯曲角度110°，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弯曲高度38mm，长圆头，竖直方向开合，20Cr13医用不锈钢，硬度40-48HRC，表面喷砂处理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鼻咽活体取样钳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140×100°，管式，角弯，长圆头，横开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总长140mm，工作长度115mm，头部长度5mm，宽度3.5mm，厚度3.5mm，上弯，管部弯度R10mm，弯曲角度100°，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弯曲高度38mm，长圆头，水平方向开合，20Cr13医用不锈钢，硬度40-48HRC，表面喷砂处理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上颌窦咬骨钳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150×4，上切口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工作长度150mm，头部高度3.7mm，宽度4mm，上开口咬切，40Cr13医用不锈钢，表面喷砂处理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鼻粘膜刀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180，镰状尖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总长180mm，镰状头，尖头。30Cr13医用不锈钢，硬度48-53HRC，表面喷砂处理.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鼻刮匙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190×5，角弯45°，碗形，有孔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长度190mm，角弯45°，头部直径5mm，碗型，有孔。20Cr13医用不锈钢，硬度40-48HRC，表面电镀处理.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组织钳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长度190mm。20Cr13医用不锈钢，硬度40-48HRC，表面电镀处理.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鼻剪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160，上介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长度160mm，上介。30Cr13医用不锈钢，硬度48-53HRC，表面喷砂处理.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鼻咬切钳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120×3.5，盖板式，下弯，反切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长度120mm，下弯，头部宽度3.5mm，盖板式，反切。30Cr13医用不锈钢，硬度48-53HRC，表面喷砂处理.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鼻咬切钳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120×3×30°，盖板式，角弯，长圆头，鼻开筛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工作长度120mm，头部长度9mm，宽度3mm，角弯30°，弯高7mm，正咬切型，长圆头。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30Cr13医用不锈钢，硬度48-53HRC，表面喷砂处理.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鼻咬切钳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160×3×45°，盖板式，角弯，长圆头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长度160mm，角弯45°，头部宽度3mm，盖板式，长圆头。30Cr13医用不锈钢，硬度48-53HRC，表面喷砂处理.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鼻咬切钳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160×2，盖板式，直型，长圆头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长度160mm，直型，头部宽度2mm，盖板式，长圆头。30Cr13医用不锈钢，硬度48-53HRC，表面喷砂处理.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上颌窦咬骨钳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150×4，下切口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长度150mm，工作端宽度4mm，下切口。30Cr13医用不锈钢，硬度48-53HRC，表面喷砂处理.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上颌窦咬骨钳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150×3，上切口，角弯45°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长度150mm，工作端宽度3mm，上切口，角弯45°。30Cr13医用不锈钢，硬度48-53HRC，表面喷砂处理.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上颌窦咬骨钳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150×3，下切口，角弯45°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长度150mm，工作端宽度3mm，下切口，角弯45°。30Cr13医用不锈钢，硬度48-53HRC，表面喷砂处理.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蝶窦咬骨钳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150×120°×3，上切口，直型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长度150mm，工作端宽度3mm，直型，上切口。30Cr13医用不锈钢，硬度48-53HRC，表面喷砂处理.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鼻中隔咬骨钳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180×3，角弯，对切口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长度180mm，工作端宽度3mm，对切口。30Cr13医用不锈钢，硬度48-53HRC，表面喷砂处理.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鼻中隔咬骨钳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180×3，角弯，对咬口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长度180mm，工作端宽度3mm，对咬口。30Cr13医用不锈钢，硬度48-53HRC，表面喷砂处理.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鼻组织钳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120×5×110°，横开，管式，蝴蝶头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长度120mm，圆弯110°，弯高35mm，头部宽度5mm，横开，管式，蝴蝶头。20Cr13医用不锈钢，硬度40-48HRC，表面喷砂处理。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鼻组织钳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150×3，盖板式，直，尖圆头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长度150mm，头部宽度3mm，直型，盖板式，尖圆头。20Cr13医用不锈钢，硬度40-48HRC，表面喷砂处理。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鼻咬切钳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180×Ф3.5×30°，角弯，蝶窦口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长度180mm，头部直径3.5mm，角弯30°，蝶窦口。30Cr13医用不锈钢，硬度48-53HRC，表面喷砂处理.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鼻组织钳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135×5×90°，下弯，鼻窦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工作长度135mm，杆部上圆弯，弯度90°，弯高25mm，头部宽度5mm，尖圆头，20Cr13医用不锈钢，表面喷砂处理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5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鼻组织钳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140×5×115°，下弯，鼻窦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工作长度140mm，杆部下圆弯，弯度115°，弯高40mm，头部宽度5mm，尖圆头，20Cr13医用不锈钢，表面喷砂处理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鼻组织钳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140×5×115°，上弯，鼻窦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工作长度140mm，杆部上圆弯，弯度115°，弯高40mm，头部宽度5mm，尖圆头，20Cr13医用不锈钢，表面喷砂处理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5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鼻组织钳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135×5×90°，上弯，鼻窦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工作长度135mm，杆部上圆弯，弯度90°，弯高25mm，头部宽度5mm，尖圆头，20Cr13医用不锈钢，表面喷砂处理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52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8"/>
                <w:szCs w:val="48"/>
              </w:rPr>
              <w:t>喉科器械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7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技术参数</w:t>
            </w:r>
          </w:p>
        </w:tc>
        <w:tc>
          <w:tcPr>
            <w:tcW w:w="10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8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显微喉钳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230×1，管式，左弯，麦粒形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工作长度230mm，麦粒头，左弯，弯曲长度6mm，头宽1mm，锥度管由直径3mm过渡到直径2mm，表面磨砂处理，带冲洗头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显微喉钳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230×1，管式，上弯，麦粒形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工作长度230mm，麦粒头，上弯，弯曲长度6mm，头宽1mm，锥度管由直径3mm过渡到直径2mm，表面磨砂处理，带冲洗头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显微喉钳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230×3，管式，角弯，右弯，抓取型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工作长度230mm，抓取型，右弯，头宽3mm，锥度管由直径3mm过渡到直径2mm，表面磨砂处理，带冲洗头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显微喉钳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230×2，管式，角弯，右弯，抓取型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工作长度230mm，抓取型，右弯，头宽2mm，锥度管由直径2mm过渡到直径1mm，表面磨砂处理，带冲洗头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显微喉钳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230×3，管式，角弯，左弯，抓取型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工作长度230mm，抓取型，左弯，头宽3mm，锥度管由直径3mm过渡到直径2mm，表面磨砂处理，带冲洗头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显微喉钳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230×2，管式，角弯，左弯，抓取型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工作长度230mm，抓取型，左弯，头宽2mm，锥度管由直径2mm过渡到直径1mm，表面磨砂处理，带冲洗头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显微喉剪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230，管式，直型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工作长度230mm，直型，刃口5mm，锥度管由直径3mm过渡到直径2mm，表面磨砂处理，带冲洗头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显微喉剪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230×45°，管式，上弯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工作长度230mm，上翘45°，刃口5mm，锥度管由直径3mm过渡到直径2mm，表面磨砂处理，带冲洗头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显微喉剪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230×15°，管式，上弯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工作长度230mm，上翘15°，刃口5mm，锥度管由直径3mm过渡到直径2mm，表面磨砂处理，带冲洗头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显微喉剪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230，管式，右弯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工作长度230mm，右弯，刃口5mm，锥度管由直径3mm过渡到直径2mm，表面磨砂处理，带冲洗头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显微喉剪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230，管式，左弯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工作长度230mm，左弯，刃口5mm，锥度管由直径3mm过渡到直径2mm，表面磨砂处理，带冲洗头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支撑喉镜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支撑架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杆长360mm，直径8mm；护胸圈为硅胶材质，直径95mm；喉镜连接件为涡轮结构，铝合金黑色氧化处理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支撑喉镜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大号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喉镜工作深度172mm，头部为19mm，带镜鞘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支撑喉镜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小号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喉镜工作深度160mm，头部为17mm，带镜鞘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支撑喉镜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带光纤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光纤长度198mm，直径5mm，工作长度158mm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吸引管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250×Ф3，弯，喉用，可控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总长250mm，工作长度205mm，管径3mm，喉科用，带压力调节孔，表面喷砂处理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吸引管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250×Ф3.5，弯，喉用，可控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总长250mm，工作长度205mm，管径3.5mm，喉科用，带压力调节孔，表面喷砂处理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吸引管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250×Ф4，弯，喉用，可控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总长250mm，工作长度205mm，管径4mm，喉科用，带压力调节孔，表面喷砂处理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显微喉针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250，角弯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总长250mm，角弯45°，弯高4mm，头端直径0.3mm，表面喷砂处理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显微喉刀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250，三角刃，直形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总长250mm，直形，三角刃，工作长度9.5mm，头宽2.5mm，表面喷砂处理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显微喉钩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250，圆弯，双爪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总长250mm，圆弯，双爪，弯高3mm，工作长度9.5mm，头宽2.5mm，表面喷砂处理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显微喉刀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250，镰刃，直形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总长250mm，直型，镰刀刃，弯高3.6mm，工作长度11mm，头宽2mm，表面喷砂处理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喉显微手术器械手柄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与喉钩、喉刀、喉针配用，可换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总长118mm，配合显微喉钩、喉刀、喉针使用，可换手柄，表面喷砂处理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6C63919"/>
    <w:rsid w:val="005551CD"/>
    <w:rsid w:val="007D0AF2"/>
    <w:rsid w:val="0083043A"/>
    <w:rsid w:val="00894521"/>
    <w:rsid w:val="00A44466"/>
    <w:rsid w:val="06C63919"/>
    <w:rsid w:val="1138330B"/>
    <w:rsid w:val="12E12383"/>
    <w:rsid w:val="179E0003"/>
    <w:rsid w:val="1B54458E"/>
    <w:rsid w:val="1C8D31FF"/>
    <w:rsid w:val="32806B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NormalCharacter"/>
    <w:semiHidden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978</Words>
  <Characters>5577</Characters>
  <Lines>46</Lines>
  <Paragraphs>13</Paragraphs>
  <TotalTime>0</TotalTime>
  <ScaleCrop>false</ScaleCrop>
  <LinksUpToDate>false</LinksUpToDate>
  <CharactersWithSpaces>6542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2021-10-15T00:49:00Z</dcterms:created>
  <dc:creator>admin</dc:creator>
  <cp:lastModifiedBy>徐源</cp:lastModifiedBy>
  <dcterms:modified xsi:type="dcterms:W3CDTF">2021-10-19T03:23:11Z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