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68D" w:rsidRDefault="008C668D" w:rsidP="008C668D">
      <w:pPr>
        <w:spacing w:line="360" w:lineRule="exact"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附件3：</w:t>
      </w:r>
    </w:p>
    <w:p w:rsidR="008C668D" w:rsidRDefault="008C668D" w:rsidP="008C668D">
      <w:pPr>
        <w:widowControl/>
        <w:shd w:val="clear" w:color="auto" w:fill="FFFFFF"/>
        <w:spacing w:line="390" w:lineRule="atLeast"/>
        <w:jc w:val="center"/>
        <w:rPr>
          <w:rFonts w:ascii="Times New Roman" w:hAnsi="Times New Roman"/>
          <w:b/>
          <w:color w:val="333333"/>
          <w:kern w:val="0"/>
          <w:sz w:val="44"/>
          <w:szCs w:val="44"/>
          <w:shd w:val="clear" w:color="auto" w:fill="FFFFFF"/>
          <w:lang/>
        </w:rPr>
      </w:pPr>
      <w:r>
        <w:rPr>
          <w:rFonts w:ascii="Times New Roman" w:hAnsi="Times New Roman" w:hint="eastAsia"/>
          <w:b/>
          <w:color w:val="333333"/>
          <w:kern w:val="0"/>
          <w:sz w:val="44"/>
          <w:szCs w:val="44"/>
          <w:shd w:val="clear" w:color="auto" w:fill="FFFFFF"/>
          <w:lang/>
        </w:rPr>
        <w:t>宿松县中医院</w:t>
      </w:r>
      <w:r>
        <w:rPr>
          <w:rFonts w:ascii="Times New Roman" w:hAnsi="Times New Roman"/>
          <w:b/>
          <w:color w:val="333333"/>
          <w:kern w:val="0"/>
          <w:sz w:val="44"/>
          <w:szCs w:val="44"/>
          <w:shd w:val="clear" w:color="auto" w:fill="FFFFFF"/>
          <w:lang/>
        </w:rPr>
        <w:t>服务承诺</w:t>
      </w:r>
    </w:p>
    <w:p w:rsidR="008C668D" w:rsidRDefault="008C668D" w:rsidP="008C668D">
      <w:pPr>
        <w:widowControl/>
        <w:spacing w:line="520" w:lineRule="exact"/>
        <w:ind w:firstLineChars="250" w:firstLine="600"/>
        <w:jc w:val="left"/>
        <w:rPr>
          <w:bCs/>
        </w:rPr>
      </w:pPr>
      <w:r>
        <w:rPr>
          <w:rFonts w:ascii="宋体" w:hAnsi="宋体" w:cs="宋体" w:hint="eastAsia"/>
          <w:bCs/>
          <w:color w:val="373737"/>
          <w:kern w:val="0"/>
          <w:sz w:val="24"/>
          <w:lang/>
        </w:rPr>
        <w:t>1</w:t>
      </w:r>
      <w:r>
        <w:rPr>
          <w:rFonts w:ascii="宋体" w:hAnsi="宋体" w:cs="宋体" w:hint="eastAsia"/>
          <w:bCs/>
          <w:color w:val="373737"/>
          <w:kern w:val="0"/>
          <w:sz w:val="28"/>
          <w:szCs w:val="28"/>
          <w:lang/>
        </w:rPr>
        <w:t xml:space="preserve">、严格按诊疗科目开展医疗活动，无科室对外租赁、承包，医护人员持证上岗。 </w:t>
      </w:r>
    </w:p>
    <w:p w:rsidR="008C668D" w:rsidRDefault="008C668D" w:rsidP="008C668D">
      <w:pPr>
        <w:widowControl/>
        <w:spacing w:line="520" w:lineRule="exact"/>
        <w:ind w:firstLineChars="200" w:firstLine="560"/>
        <w:jc w:val="left"/>
        <w:rPr>
          <w:bCs/>
        </w:rPr>
      </w:pPr>
      <w:r>
        <w:rPr>
          <w:rFonts w:ascii="宋体" w:hAnsi="宋体" w:cs="宋体" w:hint="eastAsia"/>
          <w:bCs/>
          <w:color w:val="373737"/>
          <w:kern w:val="0"/>
          <w:sz w:val="28"/>
          <w:szCs w:val="28"/>
          <w:lang/>
        </w:rPr>
        <w:t xml:space="preserve">2、坚持院务公开，及时向社会公开医疗服务价格和收费信息等情况。 </w:t>
      </w:r>
    </w:p>
    <w:p w:rsidR="008C668D" w:rsidRDefault="008C668D" w:rsidP="008C668D">
      <w:pPr>
        <w:widowControl/>
        <w:spacing w:line="520" w:lineRule="exact"/>
        <w:ind w:firstLineChars="200" w:firstLine="560"/>
        <w:jc w:val="left"/>
        <w:rPr>
          <w:bCs/>
        </w:rPr>
      </w:pPr>
      <w:r>
        <w:rPr>
          <w:rFonts w:ascii="宋体" w:hAnsi="宋体" w:cs="宋体" w:hint="eastAsia"/>
          <w:bCs/>
          <w:color w:val="373737"/>
          <w:kern w:val="0"/>
          <w:sz w:val="28"/>
          <w:szCs w:val="28"/>
          <w:lang/>
        </w:rPr>
        <w:t xml:space="preserve">3、医务人员上岗着装整齐，举止文雅，服务态度良好，语言文明礼貌；实行首问负责，不推诿、刁难患者。 </w:t>
      </w:r>
    </w:p>
    <w:p w:rsidR="008C668D" w:rsidRDefault="008C668D" w:rsidP="008C668D">
      <w:pPr>
        <w:widowControl/>
        <w:spacing w:line="520" w:lineRule="exact"/>
        <w:ind w:firstLineChars="200" w:firstLine="560"/>
        <w:jc w:val="left"/>
        <w:rPr>
          <w:bCs/>
        </w:rPr>
      </w:pPr>
      <w:r>
        <w:rPr>
          <w:rFonts w:ascii="宋体" w:hAnsi="宋体" w:cs="宋体" w:hint="eastAsia"/>
          <w:bCs/>
          <w:color w:val="373737"/>
          <w:kern w:val="0"/>
          <w:sz w:val="28"/>
          <w:szCs w:val="28"/>
          <w:lang/>
        </w:rPr>
        <w:t xml:space="preserve">4、拒收“红包”，恪守医德，坚持患者利益至上；廉洁行医，不开人情方，不开“搭车药”，不开假证明，不收红包，不拿“回扣”，不吃请受礼。 </w:t>
      </w:r>
    </w:p>
    <w:p w:rsidR="008C668D" w:rsidRDefault="008C668D" w:rsidP="008C668D">
      <w:pPr>
        <w:widowControl/>
        <w:spacing w:line="520" w:lineRule="exact"/>
        <w:ind w:firstLineChars="200" w:firstLine="560"/>
        <w:jc w:val="left"/>
        <w:rPr>
          <w:bCs/>
        </w:rPr>
      </w:pPr>
      <w:r>
        <w:rPr>
          <w:rFonts w:ascii="宋体" w:hAnsi="宋体" w:cs="宋体" w:hint="eastAsia"/>
          <w:bCs/>
          <w:color w:val="373737"/>
          <w:kern w:val="0"/>
          <w:sz w:val="28"/>
          <w:szCs w:val="28"/>
          <w:lang/>
        </w:rPr>
        <w:t xml:space="preserve">5、医院实行24小时急诊服务，接到急诊电话，保证5分钟内出车，接到病人立即作出处置。 </w:t>
      </w:r>
    </w:p>
    <w:p w:rsidR="008C668D" w:rsidRDefault="008C668D" w:rsidP="008C668D">
      <w:pPr>
        <w:widowControl/>
        <w:spacing w:line="520" w:lineRule="exact"/>
        <w:ind w:firstLineChars="200" w:firstLine="560"/>
        <w:jc w:val="left"/>
        <w:rPr>
          <w:bCs/>
        </w:rPr>
      </w:pPr>
      <w:r>
        <w:rPr>
          <w:rFonts w:ascii="宋体" w:hAnsi="宋体" w:cs="宋体" w:hint="eastAsia"/>
          <w:bCs/>
          <w:color w:val="373737"/>
          <w:kern w:val="0"/>
          <w:sz w:val="28"/>
          <w:szCs w:val="28"/>
          <w:lang/>
        </w:rPr>
        <w:t xml:space="preserve">6、根据患者病情，合理检查，合理用药，因病施治，选用安全、有效的治疗方案，并施以精心护理。 </w:t>
      </w:r>
    </w:p>
    <w:p w:rsidR="008C668D" w:rsidRDefault="008C668D" w:rsidP="008C668D">
      <w:pPr>
        <w:widowControl/>
        <w:spacing w:line="520" w:lineRule="exact"/>
        <w:ind w:firstLineChars="200" w:firstLine="560"/>
        <w:jc w:val="left"/>
        <w:rPr>
          <w:bCs/>
        </w:rPr>
      </w:pPr>
      <w:r>
        <w:rPr>
          <w:rFonts w:ascii="宋体" w:hAnsi="宋体" w:cs="宋体" w:hint="eastAsia"/>
          <w:bCs/>
          <w:color w:val="373737"/>
          <w:kern w:val="0"/>
          <w:sz w:val="28"/>
          <w:szCs w:val="28"/>
          <w:lang/>
        </w:rPr>
        <w:t xml:space="preserve">7、医院尊重患者在诊疗活动中拥有的疾病认知权、治疗知情同意权和要求保护隐私权等。 </w:t>
      </w:r>
    </w:p>
    <w:p w:rsidR="008C668D" w:rsidRDefault="008C668D" w:rsidP="008C668D">
      <w:pPr>
        <w:widowControl/>
        <w:spacing w:line="520" w:lineRule="exact"/>
        <w:ind w:firstLineChars="200" w:firstLine="560"/>
        <w:jc w:val="left"/>
        <w:rPr>
          <w:bCs/>
        </w:rPr>
      </w:pPr>
      <w:r>
        <w:rPr>
          <w:rFonts w:ascii="宋体" w:hAnsi="宋体" w:cs="宋体" w:hint="eastAsia"/>
          <w:bCs/>
          <w:color w:val="373737"/>
          <w:kern w:val="0"/>
          <w:sz w:val="28"/>
          <w:szCs w:val="28"/>
          <w:lang/>
        </w:rPr>
        <w:t xml:space="preserve">8、严格执行药品质量标准，保证用药安全有效；不进、不用伪劣药品及霉烂变质、过期失效和非治疗性药品。 </w:t>
      </w:r>
    </w:p>
    <w:p w:rsidR="008C668D" w:rsidRDefault="008C668D" w:rsidP="008C668D">
      <w:pPr>
        <w:widowControl/>
        <w:spacing w:line="520" w:lineRule="exact"/>
        <w:ind w:firstLineChars="200" w:firstLine="560"/>
        <w:jc w:val="left"/>
        <w:rPr>
          <w:bCs/>
        </w:rPr>
      </w:pPr>
      <w:r>
        <w:rPr>
          <w:rFonts w:ascii="宋体" w:hAnsi="宋体" w:cs="宋体" w:hint="eastAsia"/>
          <w:bCs/>
          <w:color w:val="373737"/>
          <w:kern w:val="0"/>
          <w:sz w:val="28"/>
          <w:szCs w:val="28"/>
          <w:lang/>
        </w:rPr>
        <w:t xml:space="preserve">9、严格医疗收费管理，规范收费行为，杜绝不合理收费；接受价格咨询，提供实时费用查询。 </w:t>
      </w:r>
    </w:p>
    <w:p w:rsidR="008C668D" w:rsidRDefault="008C668D" w:rsidP="008C668D">
      <w:pPr>
        <w:widowControl/>
        <w:spacing w:line="520" w:lineRule="exact"/>
        <w:ind w:firstLineChars="200" w:firstLine="560"/>
        <w:jc w:val="left"/>
        <w:rPr>
          <w:bCs/>
        </w:rPr>
      </w:pPr>
      <w:r>
        <w:rPr>
          <w:rFonts w:ascii="宋体" w:hAnsi="宋体" w:cs="宋体" w:hint="eastAsia"/>
          <w:bCs/>
          <w:color w:val="373737"/>
          <w:kern w:val="0"/>
          <w:sz w:val="28"/>
          <w:szCs w:val="28"/>
          <w:lang/>
        </w:rPr>
        <w:t xml:space="preserve">10、为病人提供良好的医疗环境，做到安静、舒适、卫生。 </w:t>
      </w:r>
    </w:p>
    <w:p w:rsidR="008C668D" w:rsidRDefault="008C668D" w:rsidP="008C668D">
      <w:pPr>
        <w:widowControl/>
        <w:spacing w:line="520" w:lineRule="exact"/>
        <w:ind w:firstLineChars="200" w:firstLine="560"/>
        <w:jc w:val="left"/>
        <w:rPr>
          <w:bCs/>
        </w:rPr>
      </w:pPr>
      <w:r>
        <w:rPr>
          <w:rFonts w:ascii="宋体" w:hAnsi="宋体" w:cs="宋体" w:hint="eastAsia"/>
          <w:bCs/>
          <w:color w:val="373737"/>
          <w:kern w:val="0"/>
          <w:sz w:val="28"/>
          <w:szCs w:val="28"/>
          <w:lang/>
        </w:rPr>
        <w:t xml:space="preserve">11、如果您就医中对我们医疗质量和服务质量不满时，请及时告诉我们，我们将虚心接受您的意见，并认真调查、及时回复。 </w:t>
      </w:r>
    </w:p>
    <w:p w:rsidR="008C668D" w:rsidRDefault="008C668D" w:rsidP="008C668D">
      <w:pPr>
        <w:widowControl/>
        <w:spacing w:line="520" w:lineRule="exact"/>
        <w:ind w:firstLineChars="200" w:firstLine="560"/>
        <w:jc w:val="left"/>
        <w:rPr>
          <w:rFonts w:ascii="仿宋" w:eastAsia="仿宋" w:hAnsi="仿宋" w:cs="仿宋" w:hint="eastAsia"/>
          <w:sz w:val="24"/>
        </w:rPr>
      </w:pPr>
      <w:r>
        <w:rPr>
          <w:rFonts w:ascii="宋体" w:hAnsi="宋体" w:cs="宋体" w:hint="eastAsia"/>
          <w:bCs/>
          <w:color w:val="373737"/>
          <w:kern w:val="0"/>
          <w:sz w:val="28"/>
          <w:szCs w:val="28"/>
          <w:lang/>
        </w:rPr>
        <w:t>监督、投诉电话：13966615866  7822024（院办）</w:t>
      </w:r>
    </w:p>
    <w:p w:rsidR="00373547" w:rsidRPr="008C668D" w:rsidRDefault="00373547"/>
    <w:sectPr w:rsidR="00373547" w:rsidRPr="008C668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3547" w:rsidRDefault="00373547" w:rsidP="008C668D">
      <w:r>
        <w:separator/>
      </w:r>
    </w:p>
  </w:endnote>
  <w:endnote w:type="continuationSeparator" w:id="1">
    <w:p w:rsidR="00373547" w:rsidRDefault="00373547" w:rsidP="008C66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3547" w:rsidRDefault="00373547" w:rsidP="008C668D">
      <w:r>
        <w:separator/>
      </w:r>
    </w:p>
  </w:footnote>
  <w:footnote w:type="continuationSeparator" w:id="1">
    <w:p w:rsidR="00373547" w:rsidRDefault="00373547" w:rsidP="008C66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668D"/>
    <w:rsid w:val="00373547"/>
    <w:rsid w:val="008C6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68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C6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C668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C668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C668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</dc:creator>
  <cp:keywords/>
  <dc:description/>
  <cp:lastModifiedBy>his</cp:lastModifiedBy>
  <cp:revision>2</cp:revision>
  <dcterms:created xsi:type="dcterms:W3CDTF">2022-05-12T08:20:00Z</dcterms:created>
  <dcterms:modified xsi:type="dcterms:W3CDTF">2022-05-12T08:20:00Z</dcterms:modified>
</cp:coreProperties>
</file>