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9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369"/>
        <w:gridCol w:w="3399"/>
        <w:gridCol w:w="3121"/>
        <w:gridCol w:w="31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09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住院患者前</w:t>
            </w:r>
            <w:r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  <w:t>20</w:t>
            </w: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位单病种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术式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本期平均费用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上期平均费用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4096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腔隙性脑梗死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8880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混合痔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混合痔外剥内扎治疗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腰椎间盘突出伴神经根病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早期人工流产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恶性肿瘤终末期维持治疗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前列腺增生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5816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5710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骨质疏松伴有病理性骨折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8593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5972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肺炎支原体性肺炎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肾积水伴肾输尿管结石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4711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2型糖尿病伴血糖控制不佳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4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脓毒血症</w:t>
            </w:r>
          </w:p>
        </w:tc>
        <w:tc>
          <w:tcPr>
            <w:tcW w:w="3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1541</w:t>
            </w:r>
          </w:p>
        </w:tc>
      </w:tr>
    </w:tbl>
    <w:p>
      <w:pPr>
        <w:rPr>
          <w:sz w:val="24"/>
          <w:szCs w:val="24"/>
        </w:rPr>
      </w:pPr>
    </w:p>
    <w:p/>
    <w:p/>
    <w:p/>
    <w:tbl>
      <w:tblPr>
        <w:tblStyle w:val="4"/>
        <w:tblW w:w="1539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111"/>
        <w:gridCol w:w="3831"/>
        <w:gridCol w:w="3675"/>
        <w:gridCol w:w="24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394" w:type="dxa"/>
            <w:gridSpan w:val="5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医院特色专科住院患者前</w:t>
            </w:r>
            <w:r>
              <w:rPr>
                <w:rFonts w:ascii="Arial" w:hAnsi="Arial" w:eastAsia="宋体" w:cs="Arial"/>
                <w:b/>
                <w:kern w:val="0"/>
                <w:sz w:val="52"/>
                <w:szCs w:val="52"/>
              </w:rPr>
              <w:t>5</w:t>
            </w:r>
            <w:r>
              <w:rPr>
                <w:rFonts w:hint="eastAsia" w:ascii="宋体" w:hAnsi="宋体" w:eastAsia="宋体" w:cs="Arial"/>
                <w:b/>
                <w:kern w:val="0"/>
                <w:sz w:val="52"/>
                <w:szCs w:val="52"/>
              </w:rPr>
              <w:t>位单病种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疾病名称</w:t>
            </w:r>
          </w:p>
        </w:tc>
        <w:tc>
          <w:tcPr>
            <w:tcW w:w="3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术式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本期平均费用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上期平均费用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骨质疏松伴有病理性骨折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3938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3681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跟骨骨折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5340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5512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股骨粗隆间骨折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8681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9415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股骨颈骨折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股骨骨折切开复位内固定术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16818.84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17161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肩周炎</w:t>
            </w:r>
          </w:p>
        </w:tc>
        <w:tc>
          <w:tcPr>
            <w:tcW w:w="3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-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2825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/>
              </w:rPr>
              <w:t>2715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379B"/>
    <w:rsid w:val="00014A18"/>
    <w:rsid w:val="00172F04"/>
    <w:rsid w:val="00185C1E"/>
    <w:rsid w:val="0027297E"/>
    <w:rsid w:val="002E2D0E"/>
    <w:rsid w:val="00334E19"/>
    <w:rsid w:val="004A31DF"/>
    <w:rsid w:val="004D0C2E"/>
    <w:rsid w:val="004E3B56"/>
    <w:rsid w:val="00521456"/>
    <w:rsid w:val="00630262"/>
    <w:rsid w:val="006B09EE"/>
    <w:rsid w:val="006E4A9A"/>
    <w:rsid w:val="007360DB"/>
    <w:rsid w:val="00754E14"/>
    <w:rsid w:val="007F379B"/>
    <w:rsid w:val="00A24D07"/>
    <w:rsid w:val="00BE3949"/>
    <w:rsid w:val="00CA0769"/>
    <w:rsid w:val="00F27BA3"/>
    <w:rsid w:val="00F909F0"/>
    <w:rsid w:val="218C0D08"/>
    <w:rsid w:val="59C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663</Characters>
  <Lines>5</Lines>
  <Paragraphs>1</Paragraphs>
  <TotalTime>1</TotalTime>
  <ScaleCrop>false</ScaleCrop>
  <LinksUpToDate>false</LinksUpToDate>
  <CharactersWithSpaces>778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2022-05-12T08:20:00Z</dcterms:created>
  <dc:creator>his</dc:creator>
  <cp:lastModifiedBy>his</cp:lastModifiedBy>
  <dcterms:modified xsi:type="dcterms:W3CDTF">2022-07-12T09:34:26Z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